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40A1" w14:textId="358AE860" w:rsidR="00076427" w:rsidRDefault="00EE0E43" w:rsidP="00C36F0E">
      <w:pPr>
        <w:spacing w:line="192" w:lineRule="auto"/>
        <w:jc w:val="center"/>
        <w:rPr>
          <w:sz w:val="40"/>
          <w:szCs w:val="40"/>
        </w:rPr>
      </w:pPr>
      <w:r w:rsidRPr="00076427">
        <w:rPr>
          <w:noProof/>
          <w:sz w:val="40"/>
          <w:szCs w:val="40"/>
        </w:rPr>
        <w:drawing>
          <wp:anchor distT="0" distB="0" distL="114300" distR="114300" simplePos="0" relativeHeight="251662336" behindDoc="0" locked="0" layoutInCell="1" allowOverlap="0" wp14:anchorId="7835BF19" wp14:editId="7EC4879C">
            <wp:simplePos x="0" y="0"/>
            <wp:positionH relativeFrom="column">
              <wp:posOffset>-123789</wp:posOffset>
            </wp:positionH>
            <wp:positionV relativeFrom="page">
              <wp:posOffset>560070</wp:posOffset>
            </wp:positionV>
            <wp:extent cx="1837690" cy="228600"/>
            <wp:effectExtent l="0" t="0" r="3810" b="0"/>
            <wp:wrapTight wrapText="bothSides">
              <wp:wrapPolygon edited="0">
                <wp:start x="0" y="0"/>
                <wp:lineTo x="0" y="20400"/>
                <wp:lineTo x="21496" y="20400"/>
                <wp:lineTo x="21496" y="0"/>
                <wp:lineTo x="0" y="0"/>
              </wp:wrapPolygon>
            </wp:wrapTight>
            <wp:docPr id="5" name="Picture 5" descr="Macintosh HD:Users:rafaelafissore:Desktop:UMass Wordmark Horizontal (CMYK-uncoated)8wide@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faelafissore:Desktop:UMass Wordmark Horizontal (CMYK-uncoated)8wide@300.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D32" w:rsidRPr="00076427">
        <w:rPr>
          <w:noProof/>
          <w:sz w:val="40"/>
          <w:szCs w:val="40"/>
        </w:rPr>
        <mc:AlternateContent>
          <mc:Choice Requires="wps">
            <w:drawing>
              <wp:anchor distT="0" distB="0" distL="114300" distR="114300" simplePos="0" relativeHeight="251663360" behindDoc="0" locked="0" layoutInCell="1" allowOverlap="1" wp14:anchorId="7D895E97" wp14:editId="2D018D2F">
                <wp:simplePos x="0" y="0"/>
                <wp:positionH relativeFrom="column">
                  <wp:posOffset>-210185</wp:posOffset>
                </wp:positionH>
                <wp:positionV relativeFrom="paragraph">
                  <wp:posOffset>599</wp:posOffset>
                </wp:positionV>
                <wp:extent cx="2042160" cy="342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421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C3786" w14:textId="77777777" w:rsidR="00076427" w:rsidRPr="00E7478A" w:rsidRDefault="00076427" w:rsidP="00076427">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UNIVERSITY OF MASSACHUSETTS</w:t>
                            </w:r>
                          </w:p>
                          <w:p w14:paraId="20FAF596" w14:textId="77777777" w:rsidR="00076427" w:rsidRPr="00E7478A" w:rsidRDefault="00076427" w:rsidP="00076427">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AMHERST</w:t>
                            </w:r>
                          </w:p>
                          <w:p w14:paraId="56AC302A" w14:textId="77777777" w:rsidR="00076427" w:rsidRPr="00972CC2" w:rsidRDefault="00076427" w:rsidP="00076427">
                            <w:pPr>
                              <w:rPr>
                                <w:rFonts w:ascii="Helvetica" w:hAnsi="Helvetica"/>
                                <w:color w:val="800000"/>
                                <w:sz w:val="20"/>
                                <w:szCs w:val="20"/>
                              </w:rPr>
                            </w:pPr>
                          </w:p>
                          <w:p w14:paraId="26C0AFB3" w14:textId="77777777" w:rsidR="00076427" w:rsidRPr="00972CC2" w:rsidRDefault="00076427" w:rsidP="00076427">
                            <w:pPr>
                              <w:rPr>
                                <w:rFonts w:ascii="Helvetica" w:hAnsi="Helvetica"/>
                                <w:color w:val="800000"/>
                                <w:sz w:val="20"/>
                                <w:szCs w:val="20"/>
                              </w:rPr>
                            </w:pPr>
                          </w:p>
                          <w:p w14:paraId="492123D8" w14:textId="77777777" w:rsidR="00076427" w:rsidRPr="00972CC2" w:rsidRDefault="00076427" w:rsidP="00076427">
                            <w:pPr>
                              <w:rPr>
                                <w:rFonts w:ascii="Helvetica" w:hAnsi="Helvetica"/>
                                <w:color w:val="8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95E97" id="_x0000_t202" coordsize="21600,21600" o:spt="202" path="m,l,21600r21600,l21600,xe">
                <v:stroke joinstyle="miter"/>
                <v:path gradientshapeok="t" o:connecttype="rect"/>
              </v:shapetype>
              <v:shape id="Text Box 6" o:spid="_x0000_s1026" type="#_x0000_t202" style="position:absolute;left:0;text-align:left;margin-left:-16.55pt;margin-top:.05pt;width:16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" filled="f" stroked="f">
                <v:textbox>
                  <w:txbxContent>
                    <w:p w14:paraId="624C3786" w14:textId="77777777" w:rsidR="00076427" w:rsidRPr="00E7478A" w:rsidRDefault="00076427" w:rsidP="00076427">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UNIVERSITY OF MASSACHUSETTS</w:t>
                      </w:r>
                    </w:p>
                    <w:p w14:paraId="20FAF596" w14:textId="77777777" w:rsidR="00076427" w:rsidRPr="00E7478A" w:rsidRDefault="00076427" w:rsidP="00076427">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AMHERST</w:t>
                      </w:r>
                    </w:p>
                    <w:p w14:paraId="56AC302A" w14:textId="77777777" w:rsidR="00076427" w:rsidRPr="00972CC2" w:rsidRDefault="00076427" w:rsidP="00076427">
                      <w:pPr>
                        <w:rPr>
                          <w:rFonts w:ascii="Helvetica" w:hAnsi="Helvetica"/>
                          <w:color w:val="800000"/>
                          <w:sz w:val="20"/>
                          <w:szCs w:val="20"/>
                        </w:rPr>
                      </w:pPr>
                    </w:p>
                    <w:p w14:paraId="26C0AFB3" w14:textId="77777777" w:rsidR="00076427" w:rsidRPr="00972CC2" w:rsidRDefault="00076427" w:rsidP="00076427">
                      <w:pPr>
                        <w:rPr>
                          <w:rFonts w:ascii="Helvetica" w:hAnsi="Helvetica"/>
                          <w:color w:val="800000"/>
                          <w:sz w:val="20"/>
                          <w:szCs w:val="20"/>
                        </w:rPr>
                      </w:pPr>
                    </w:p>
                    <w:p w14:paraId="492123D8" w14:textId="77777777" w:rsidR="00076427" w:rsidRPr="00972CC2" w:rsidRDefault="00076427" w:rsidP="00076427">
                      <w:pPr>
                        <w:rPr>
                          <w:rFonts w:ascii="Helvetica" w:hAnsi="Helvetica"/>
                          <w:color w:val="800000"/>
                          <w:sz w:val="20"/>
                          <w:szCs w:val="20"/>
                        </w:rPr>
                      </w:pPr>
                    </w:p>
                  </w:txbxContent>
                </v:textbox>
                <w10:wrap type="square"/>
              </v:shape>
            </w:pict>
          </mc:Fallback>
        </mc:AlternateContent>
      </w:r>
    </w:p>
    <w:p w14:paraId="666D218D" w14:textId="0CE7A027" w:rsidR="00C36F0E" w:rsidRDefault="00C36F0E" w:rsidP="00076427">
      <w:pPr>
        <w:spacing w:after="0" w:line="240" w:lineRule="auto"/>
        <w:jc w:val="center"/>
        <w:rPr>
          <w:sz w:val="40"/>
          <w:szCs w:val="40"/>
        </w:rPr>
      </w:pPr>
      <w:r w:rsidRPr="006F4CFB">
        <w:rPr>
          <w:sz w:val="40"/>
          <w:szCs w:val="40"/>
        </w:rPr>
        <w:t xml:space="preserve">Recruiting </w:t>
      </w:r>
      <w:r w:rsidR="00C26177">
        <w:rPr>
          <w:sz w:val="40"/>
          <w:szCs w:val="40"/>
        </w:rPr>
        <w:t xml:space="preserve">Lactating </w:t>
      </w:r>
      <w:r w:rsidRPr="006F4CFB">
        <w:rPr>
          <w:sz w:val="40"/>
          <w:szCs w:val="40"/>
        </w:rPr>
        <w:t xml:space="preserve">Women </w:t>
      </w:r>
      <w:r w:rsidR="00A97A4B">
        <w:rPr>
          <w:sz w:val="40"/>
          <w:szCs w:val="40"/>
        </w:rPr>
        <w:t xml:space="preserve">who know they have a </w:t>
      </w:r>
      <w:r w:rsidR="00A97A4B" w:rsidRPr="00076427">
        <w:rPr>
          <w:i/>
          <w:iCs/>
          <w:sz w:val="40"/>
          <w:szCs w:val="40"/>
        </w:rPr>
        <w:t>B</w:t>
      </w:r>
      <w:bookmarkStart w:id="0" w:name="_GoBack"/>
      <w:bookmarkEnd w:id="0"/>
      <w:r w:rsidR="00A97A4B" w:rsidRPr="00076427">
        <w:rPr>
          <w:i/>
          <w:iCs/>
          <w:sz w:val="40"/>
          <w:szCs w:val="40"/>
        </w:rPr>
        <w:t>RCA</w:t>
      </w:r>
      <w:r w:rsidR="00637D32">
        <w:rPr>
          <w:sz w:val="40"/>
          <w:szCs w:val="40"/>
        </w:rPr>
        <w:t xml:space="preserve"> Mutation </w:t>
      </w:r>
      <w:r w:rsidRPr="006F4CFB">
        <w:rPr>
          <w:sz w:val="40"/>
          <w:szCs w:val="40"/>
        </w:rPr>
        <w:t xml:space="preserve">to Donate Breastmilk </w:t>
      </w:r>
    </w:p>
    <w:p w14:paraId="0FD9B263" w14:textId="2CF7A8A6" w:rsidR="00EE0E43" w:rsidRPr="006F4CFB" w:rsidRDefault="00C93E2C" w:rsidP="00076427">
      <w:pPr>
        <w:spacing w:after="0" w:line="240" w:lineRule="auto"/>
        <w:jc w:val="center"/>
        <w:rPr>
          <w:sz w:val="40"/>
          <w:szCs w:val="40"/>
        </w:rPr>
      </w:pPr>
      <w:r>
        <w:rPr>
          <w:noProof/>
        </w:rPr>
        <mc:AlternateContent>
          <mc:Choice Requires="wps">
            <w:drawing>
              <wp:anchor distT="0" distB="0" distL="114300" distR="114300" simplePos="0" relativeHeight="251659264" behindDoc="0" locked="0" layoutInCell="1" allowOverlap="1" wp14:anchorId="440856F4" wp14:editId="05B5E169">
                <wp:simplePos x="0" y="0"/>
                <wp:positionH relativeFrom="column">
                  <wp:posOffset>-48895</wp:posOffset>
                </wp:positionH>
                <wp:positionV relativeFrom="paragraph">
                  <wp:posOffset>96520</wp:posOffset>
                </wp:positionV>
                <wp:extent cx="6117590" cy="1312985"/>
                <wp:effectExtent l="0" t="0" r="1651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312985"/>
                        </a:xfrm>
                        <a:prstGeom prst="rect">
                          <a:avLst/>
                        </a:prstGeom>
                        <a:solidFill>
                          <a:srgbClr val="FFC000">
                            <a:alpha val="29000"/>
                          </a:srgbClr>
                        </a:solidFill>
                        <a:ln w="9525">
                          <a:solidFill>
                            <a:srgbClr val="000000"/>
                          </a:solidFill>
                          <a:miter lim="800000"/>
                          <a:headEnd/>
                          <a:tailEnd/>
                        </a:ln>
                      </wps:spPr>
                      <wps:txbx>
                        <w:txbxContent>
                          <w:p w14:paraId="5DB20974" w14:textId="3CE57F95" w:rsidR="00C36F0E" w:rsidRPr="00EE0E43" w:rsidRDefault="00C36F0E" w:rsidP="00637D32">
                            <w:pPr>
                              <w:spacing w:after="0"/>
                              <w:rPr>
                                <w:sz w:val="24"/>
                                <w:szCs w:val="24"/>
                              </w:rPr>
                            </w:pPr>
                            <w:r w:rsidRPr="00EE0E43">
                              <w:rPr>
                                <w:sz w:val="24"/>
                                <w:szCs w:val="24"/>
                              </w:rPr>
                              <w:t>Researchers at UMass Amherst are analyzing breastmilk from women</w:t>
                            </w:r>
                            <w:r w:rsidR="005D28FA" w:rsidRPr="00EE0E43">
                              <w:rPr>
                                <w:sz w:val="24"/>
                                <w:szCs w:val="24"/>
                              </w:rPr>
                              <w:t xml:space="preserve"> who know, from genetic testing, they have a </w:t>
                            </w:r>
                            <w:r w:rsidR="005D28FA" w:rsidRPr="00EE0E43">
                              <w:rPr>
                                <w:i/>
                                <w:iCs/>
                                <w:sz w:val="24"/>
                                <w:szCs w:val="24"/>
                              </w:rPr>
                              <w:t>BRCA</w:t>
                            </w:r>
                            <w:r w:rsidR="005D28FA" w:rsidRPr="00EE0E43">
                              <w:rPr>
                                <w:sz w:val="24"/>
                                <w:szCs w:val="24"/>
                              </w:rPr>
                              <w:t xml:space="preserve"> mutation</w:t>
                            </w:r>
                            <w:r w:rsidRPr="00EE0E43">
                              <w:rPr>
                                <w:sz w:val="24"/>
                                <w:szCs w:val="24"/>
                              </w:rPr>
                              <w:t xml:space="preserve">.    </w:t>
                            </w:r>
                            <w:bookmarkStart w:id="1" w:name="_Hlk27810667"/>
                            <w:r w:rsidR="00076427" w:rsidRPr="00EE0E43">
                              <w:rPr>
                                <w:sz w:val="24"/>
                                <w:szCs w:val="24"/>
                              </w:rPr>
                              <w:t>A system is in place for shipment of milk samples from across the US to UMass. We are asking you to help by passing our contact information and/or brochures to applicable patients.</w:t>
                            </w:r>
                          </w:p>
                          <w:p w14:paraId="4C99D7DF" w14:textId="77777777" w:rsidR="00637D32" w:rsidRPr="00637D32" w:rsidRDefault="00637D32" w:rsidP="00637D32">
                            <w:pPr>
                              <w:spacing w:after="0"/>
                              <w:rPr>
                                <w:b/>
                                <w:bCs/>
                                <w:sz w:val="12"/>
                                <w:szCs w:val="12"/>
                              </w:rPr>
                            </w:pPr>
                          </w:p>
                          <w:p w14:paraId="12218F85" w14:textId="219E2FBB" w:rsidR="00C36F0E" w:rsidRPr="00C36F0E" w:rsidRDefault="00C36F0E" w:rsidP="00637D32">
                            <w:pPr>
                              <w:spacing w:after="0" w:line="240" w:lineRule="auto"/>
                              <w:rPr>
                                <w:b/>
                                <w:bCs/>
                                <w:sz w:val="24"/>
                                <w:szCs w:val="24"/>
                              </w:rPr>
                            </w:pPr>
                            <w:r w:rsidRPr="00C36F0E">
                              <w:rPr>
                                <w:b/>
                                <w:bCs/>
                                <w:sz w:val="24"/>
                                <w:szCs w:val="24"/>
                              </w:rPr>
                              <w:t>BreastmilkResearch.org - Kathleen Arcaro - (413) 545-0813 - Breastmilk@UMass.edu</w:t>
                            </w:r>
                          </w:p>
                          <w:bookmarkEnd w:id="1"/>
                          <w:p w14:paraId="0C4B9A35" w14:textId="77777777" w:rsidR="00C36F0E" w:rsidRDefault="00C3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856F4" id="_x0000_t202" coordsize="21600,21600" o:spt="202" path="m,l,21600r21600,l21600,xe">
                <v:stroke joinstyle="miter"/>
                <v:path gradientshapeok="t" o:connecttype="rect"/>
              </v:shapetype>
              <v:shape id="Text Box 4" o:spid="_x0000_s1027" type="#_x0000_t202" style="position:absolute;left:0;text-align:left;margin-left:-3.85pt;margin-top:7.6pt;width:481.7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" fillcolor="#ffc000">
                <v:fill opacity="19018f"/>
                <v:textbox>
                  <w:txbxContent>
                    <w:p w14:paraId="5DB20974" w14:textId="3CE57F95" w:rsidR="00C36F0E" w:rsidRPr="00EE0E43" w:rsidRDefault="00C36F0E" w:rsidP="00637D32">
                      <w:pPr>
                        <w:spacing w:after="0"/>
                        <w:rPr>
                          <w:sz w:val="24"/>
                          <w:szCs w:val="24"/>
                        </w:rPr>
                      </w:pPr>
                      <w:r w:rsidRPr="00EE0E43">
                        <w:rPr>
                          <w:sz w:val="24"/>
                          <w:szCs w:val="24"/>
                        </w:rPr>
                        <w:t>Researchers at UMass Amherst are analyzing breastmilk from women</w:t>
                      </w:r>
                      <w:r w:rsidR="005D28FA" w:rsidRPr="00EE0E43">
                        <w:rPr>
                          <w:sz w:val="24"/>
                          <w:szCs w:val="24"/>
                        </w:rPr>
                        <w:t xml:space="preserve"> who know, from genetic testing, they have a </w:t>
                      </w:r>
                      <w:r w:rsidR="005D28FA" w:rsidRPr="00EE0E43">
                        <w:rPr>
                          <w:i/>
                          <w:iCs/>
                          <w:sz w:val="24"/>
                          <w:szCs w:val="24"/>
                        </w:rPr>
                        <w:t>BRCA</w:t>
                      </w:r>
                      <w:r w:rsidR="005D28FA" w:rsidRPr="00EE0E43">
                        <w:rPr>
                          <w:sz w:val="24"/>
                          <w:szCs w:val="24"/>
                        </w:rPr>
                        <w:t xml:space="preserve"> mutation</w:t>
                      </w:r>
                      <w:r w:rsidRPr="00EE0E43">
                        <w:rPr>
                          <w:sz w:val="24"/>
                          <w:szCs w:val="24"/>
                        </w:rPr>
                        <w:t xml:space="preserve">.    </w:t>
                      </w:r>
                      <w:bookmarkStart w:id="2" w:name="_Hlk27810667"/>
                      <w:r w:rsidR="00076427" w:rsidRPr="00EE0E43">
                        <w:rPr>
                          <w:sz w:val="24"/>
                          <w:szCs w:val="24"/>
                        </w:rPr>
                        <w:t>A system is in place for shipment of milk samples from across the US to UMass. We are asking you to help by passing our contact information and/or brochures to applicable patients.</w:t>
                      </w:r>
                    </w:p>
                    <w:p w14:paraId="4C99D7DF" w14:textId="77777777" w:rsidR="00637D32" w:rsidRPr="00637D32" w:rsidRDefault="00637D32" w:rsidP="00637D32">
                      <w:pPr>
                        <w:spacing w:after="0"/>
                        <w:rPr>
                          <w:b/>
                          <w:bCs/>
                          <w:sz w:val="12"/>
                          <w:szCs w:val="12"/>
                        </w:rPr>
                      </w:pPr>
                    </w:p>
                    <w:p w14:paraId="12218F85" w14:textId="219E2FBB" w:rsidR="00C36F0E" w:rsidRPr="00C36F0E" w:rsidRDefault="00C36F0E" w:rsidP="00637D32">
                      <w:pPr>
                        <w:spacing w:after="0" w:line="240" w:lineRule="auto"/>
                        <w:rPr>
                          <w:b/>
                          <w:bCs/>
                          <w:sz w:val="24"/>
                          <w:szCs w:val="24"/>
                        </w:rPr>
                      </w:pPr>
                      <w:r w:rsidRPr="00C36F0E">
                        <w:rPr>
                          <w:b/>
                          <w:bCs/>
                          <w:sz w:val="24"/>
                          <w:szCs w:val="24"/>
                        </w:rPr>
                        <w:t>BreastmilkResearch.org - Kathleen Arcaro - (413) 545-0813 - Breastmilk@UMass.edu</w:t>
                      </w:r>
                    </w:p>
                    <w:bookmarkEnd w:id="2"/>
                    <w:p w14:paraId="0C4B9A35" w14:textId="77777777" w:rsidR="00C36F0E" w:rsidRDefault="00C36F0E"/>
                  </w:txbxContent>
                </v:textbox>
              </v:shape>
            </w:pict>
          </mc:Fallback>
        </mc:AlternateContent>
      </w:r>
    </w:p>
    <w:p w14:paraId="245E0828" w14:textId="1FC0BF8C" w:rsidR="008C0487" w:rsidRDefault="008C0487"/>
    <w:p w14:paraId="27296130" w14:textId="77777777" w:rsidR="00C36F0E" w:rsidRDefault="00C36F0E" w:rsidP="008C0487"/>
    <w:p w14:paraId="116CF366" w14:textId="77777777" w:rsidR="00C36F0E" w:rsidRDefault="00C36F0E" w:rsidP="008C0487"/>
    <w:p w14:paraId="4C5959B5" w14:textId="37BDE2AB" w:rsidR="00637D32" w:rsidRDefault="00637D32" w:rsidP="00076427">
      <w:pPr>
        <w:spacing w:after="0" w:line="240" w:lineRule="auto"/>
      </w:pPr>
    </w:p>
    <w:p w14:paraId="0AAD90E4" w14:textId="77777777" w:rsidR="00637D32" w:rsidRPr="00637D32" w:rsidRDefault="00637D32" w:rsidP="00076427">
      <w:pPr>
        <w:spacing w:after="0" w:line="240" w:lineRule="auto"/>
        <w:rPr>
          <w:sz w:val="12"/>
          <w:szCs w:val="12"/>
        </w:rPr>
      </w:pPr>
    </w:p>
    <w:p w14:paraId="0D3C978B" w14:textId="4B40FA97" w:rsidR="008C0487" w:rsidRDefault="008C0487" w:rsidP="00076427">
      <w:pPr>
        <w:spacing w:after="0" w:line="240" w:lineRule="auto"/>
        <w:rPr>
          <w:sz w:val="24"/>
          <w:szCs w:val="24"/>
        </w:rPr>
      </w:pPr>
      <w:r w:rsidRPr="00076427">
        <w:rPr>
          <w:sz w:val="24"/>
          <w:szCs w:val="24"/>
        </w:rPr>
        <w:t>This project was developed by Dr</w:t>
      </w:r>
      <w:r w:rsidR="00637D32">
        <w:rPr>
          <w:sz w:val="24"/>
          <w:szCs w:val="24"/>
        </w:rPr>
        <w:t>s</w:t>
      </w:r>
      <w:r w:rsidRPr="00076427">
        <w:rPr>
          <w:sz w:val="24"/>
          <w:szCs w:val="24"/>
        </w:rPr>
        <w:t xml:space="preserve">. Kathleen Arcaro </w:t>
      </w:r>
      <w:r w:rsidR="00D03CE2" w:rsidRPr="00076427">
        <w:rPr>
          <w:sz w:val="24"/>
          <w:szCs w:val="24"/>
        </w:rPr>
        <w:t>and</w:t>
      </w:r>
      <w:r w:rsidR="00C26177" w:rsidRPr="00076427">
        <w:rPr>
          <w:sz w:val="24"/>
          <w:szCs w:val="24"/>
        </w:rPr>
        <w:t xml:space="preserve"> Brian Pentecost. It </w:t>
      </w:r>
      <w:r w:rsidR="00D03CE2" w:rsidRPr="00076427">
        <w:rPr>
          <w:sz w:val="24"/>
          <w:szCs w:val="24"/>
        </w:rPr>
        <w:t xml:space="preserve">is </w:t>
      </w:r>
      <w:r w:rsidRPr="00076427">
        <w:rPr>
          <w:sz w:val="24"/>
          <w:szCs w:val="24"/>
        </w:rPr>
        <w:t>fund</w:t>
      </w:r>
      <w:r w:rsidR="00D03CE2" w:rsidRPr="00076427">
        <w:rPr>
          <w:sz w:val="24"/>
          <w:szCs w:val="24"/>
        </w:rPr>
        <w:t>ed by the</w:t>
      </w:r>
      <w:r w:rsidRPr="00076427">
        <w:rPr>
          <w:sz w:val="24"/>
          <w:szCs w:val="24"/>
        </w:rPr>
        <w:t xml:space="preserve"> Breast Cancer Research Program (BCRP)</w:t>
      </w:r>
      <w:r w:rsidR="006A0075">
        <w:rPr>
          <w:sz w:val="24"/>
          <w:szCs w:val="24"/>
        </w:rPr>
        <w:t xml:space="preserve"> and has UMass IRB approval</w:t>
      </w:r>
      <w:r w:rsidRPr="00076427">
        <w:rPr>
          <w:sz w:val="24"/>
          <w:szCs w:val="24"/>
        </w:rPr>
        <w:t xml:space="preserve">. The formal project title is </w:t>
      </w:r>
      <w:r w:rsidRPr="00076427">
        <w:rPr>
          <w:i/>
          <w:iCs/>
          <w:sz w:val="24"/>
          <w:szCs w:val="24"/>
        </w:rPr>
        <w:t>Non-Invasive Assessment of Lactating Breasts Using Somatic Mutations and DNA Methylation as a Pre-Symptomatic Test for BRCA Breast Cancer</w:t>
      </w:r>
      <w:r w:rsidRPr="00076427">
        <w:rPr>
          <w:sz w:val="24"/>
          <w:szCs w:val="24"/>
        </w:rPr>
        <w:t xml:space="preserve">. </w:t>
      </w:r>
    </w:p>
    <w:p w14:paraId="28AC4A84" w14:textId="77777777" w:rsidR="00076427" w:rsidRPr="00076427" w:rsidRDefault="00076427" w:rsidP="00076427">
      <w:pPr>
        <w:spacing w:after="0" w:line="240" w:lineRule="auto"/>
        <w:rPr>
          <w:sz w:val="12"/>
          <w:szCs w:val="12"/>
        </w:rPr>
      </w:pPr>
    </w:p>
    <w:p w14:paraId="688E734E" w14:textId="74B3843D" w:rsidR="008C0487" w:rsidRDefault="008C0487" w:rsidP="00076427">
      <w:pPr>
        <w:spacing w:after="0" w:line="240" w:lineRule="auto"/>
        <w:rPr>
          <w:sz w:val="24"/>
          <w:szCs w:val="24"/>
        </w:rPr>
      </w:pPr>
      <w:r w:rsidRPr="00076427">
        <w:rPr>
          <w:sz w:val="24"/>
          <w:szCs w:val="24"/>
        </w:rPr>
        <w:t>We study breastmilk in an effort to develop strategies to reduce breast</w:t>
      </w:r>
      <w:r w:rsidR="00C26177" w:rsidRPr="00076427">
        <w:rPr>
          <w:sz w:val="24"/>
          <w:szCs w:val="24"/>
        </w:rPr>
        <w:t>-</w:t>
      </w:r>
      <w:r w:rsidRPr="00076427">
        <w:rPr>
          <w:sz w:val="24"/>
          <w:szCs w:val="24"/>
        </w:rPr>
        <w:t>cancer</w:t>
      </w:r>
      <w:r w:rsidR="00C26177" w:rsidRPr="00076427">
        <w:rPr>
          <w:sz w:val="24"/>
          <w:szCs w:val="24"/>
        </w:rPr>
        <w:t>-</w:t>
      </w:r>
      <w:r w:rsidRPr="00076427">
        <w:rPr>
          <w:sz w:val="24"/>
          <w:szCs w:val="24"/>
        </w:rPr>
        <w:t>risk. Breastmilk provides a unique opportunity to non-invasively examine the breast, through sloughed cells, secreted proteins, and lipophilic environmental contaminants.</w:t>
      </w:r>
    </w:p>
    <w:p w14:paraId="25E513A5" w14:textId="77777777" w:rsidR="00076427" w:rsidRPr="00076427" w:rsidRDefault="00076427" w:rsidP="00076427">
      <w:pPr>
        <w:spacing w:after="0" w:line="240" w:lineRule="auto"/>
        <w:rPr>
          <w:sz w:val="12"/>
          <w:szCs w:val="12"/>
        </w:rPr>
      </w:pPr>
    </w:p>
    <w:p w14:paraId="296F438B" w14:textId="6317C247" w:rsidR="008C0487" w:rsidRDefault="008C0487" w:rsidP="00076427">
      <w:pPr>
        <w:spacing w:after="0" w:line="240" w:lineRule="auto"/>
        <w:rPr>
          <w:sz w:val="24"/>
          <w:szCs w:val="24"/>
        </w:rPr>
      </w:pPr>
      <w:r w:rsidRPr="00076427">
        <w:rPr>
          <w:sz w:val="24"/>
          <w:szCs w:val="24"/>
        </w:rPr>
        <w:t xml:space="preserve">The main </w:t>
      </w:r>
      <w:r w:rsidR="00C26177" w:rsidRPr="00076427">
        <w:rPr>
          <w:sz w:val="24"/>
          <w:szCs w:val="24"/>
        </w:rPr>
        <w:t xml:space="preserve">target population </w:t>
      </w:r>
      <w:r w:rsidRPr="00076427">
        <w:rPr>
          <w:sz w:val="24"/>
          <w:szCs w:val="24"/>
        </w:rPr>
        <w:t xml:space="preserve">of </w:t>
      </w:r>
      <w:r w:rsidR="000A3F75" w:rsidRPr="00076427">
        <w:rPr>
          <w:sz w:val="24"/>
          <w:szCs w:val="24"/>
        </w:rPr>
        <w:t xml:space="preserve">the </w:t>
      </w:r>
      <w:r w:rsidRPr="00076427">
        <w:rPr>
          <w:sz w:val="24"/>
          <w:szCs w:val="24"/>
        </w:rPr>
        <w:t>project is high-risk asymptomatic women who are nursing</w:t>
      </w:r>
      <w:r w:rsidR="000A3F75" w:rsidRPr="00076427">
        <w:rPr>
          <w:sz w:val="24"/>
          <w:szCs w:val="24"/>
        </w:rPr>
        <w:t xml:space="preserve">, specifically: </w:t>
      </w:r>
      <w:r w:rsidRPr="00076427">
        <w:rPr>
          <w:sz w:val="24"/>
          <w:szCs w:val="24"/>
        </w:rPr>
        <w:t xml:space="preserve">women who have tested positive for a </w:t>
      </w:r>
      <w:r w:rsidR="00D03CE2" w:rsidRPr="00076427">
        <w:rPr>
          <w:sz w:val="24"/>
          <w:szCs w:val="24"/>
        </w:rPr>
        <w:t xml:space="preserve">pathogenic </w:t>
      </w:r>
      <w:r w:rsidRPr="00076427">
        <w:rPr>
          <w:i/>
          <w:iCs/>
          <w:sz w:val="24"/>
          <w:szCs w:val="24"/>
        </w:rPr>
        <w:t>BRCA</w:t>
      </w:r>
      <w:r w:rsidRPr="00076427">
        <w:rPr>
          <w:sz w:val="24"/>
          <w:szCs w:val="24"/>
        </w:rPr>
        <w:t xml:space="preserve"> mutation. The sloughed epithelial cells present in the milk </w:t>
      </w:r>
      <w:r w:rsidR="000A3F75" w:rsidRPr="00076427">
        <w:rPr>
          <w:sz w:val="24"/>
          <w:szCs w:val="24"/>
        </w:rPr>
        <w:t xml:space="preserve">is </w:t>
      </w:r>
      <w:r w:rsidRPr="00076427">
        <w:rPr>
          <w:sz w:val="24"/>
          <w:szCs w:val="24"/>
        </w:rPr>
        <w:t>examined for DNA methylation and somatic mutations to uncover profiles identify</w:t>
      </w:r>
      <w:r w:rsidR="000A3F75" w:rsidRPr="00076427">
        <w:rPr>
          <w:sz w:val="24"/>
          <w:szCs w:val="24"/>
        </w:rPr>
        <w:t>ing</w:t>
      </w:r>
      <w:r w:rsidRPr="00076427">
        <w:rPr>
          <w:sz w:val="24"/>
          <w:szCs w:val="24"/>
        </w:rPr>
        <w:t xml:space="preserve"> breasts at increased risk of breast disease, as well as to shed light on breast cancer development</w:t>
      </w:r>
      <w:r w:rsidR="000A3F75" w:rsidRPr="00076427">
        <w:rPr>
          <w:sz w:val="24"/>
          <w:szCs w:val="24"/>
        </w:rPr>
        <w:t>.</w:t>
      </w:r>
      <w:r w:rsidRPr="00076427">
        <w:rPr>
          <w:sz w:val="24"/>
          <w:szCs w:val="24"/>
        </w:rPr>
        <w:t xml:space="preserve"> </w:t>
      </w:r>
    </w:p>
    <w:p w14:paraId="21850BCA" w14:textId="5F24757F" w:rsidR="00EE0E43" w:rsidRPr="00076427" w:rsidRDefault="00EE0E43" w:rsidP="00076427">
      <w:pPr>
        <w:spacing w:after="0" w:line="240" w:lineRule="auto"/>
        <w:rPr>
          <w:sz w:val="24"/>
          <w:szCs w:val="24"/>
        </w:rPr>
      </w:pPr>
      <w:r>
        <w:rPr>
          <w:noProof/>
        </w:rPr>
        <mc:AlternateContent>
          <mc:Choice Requires="wps">
            <w:drawing>
              <wp:anchor distT="0" distB="0" distL="114300" distR="114300" simplePos="0" relativeHeight="251658240" behindDoc="0" locked="0" layoutInCell="1" allowOverlap="1" wp14:anchorId="24A0D019" wp14:editId="0C5CF7C5">
                <wp:simplePos x="0" y="0"/>
                <wp:positionH relativeFrom="column">
                  <wp:posOffset>-29809</wp:posOffset>
                </wp:positionH>
                <wp:positionV relativeFrom="paragraph">
                  <wp:posOffset>73180</wp:posOffset>
                </wp:positionV>
                <wp:extent cx="6037943" cy="937404"/>
                <wp:effectExtent l="0" t="0" r="762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943" cy="937404"/>
                        </a:xfrm>
                        <a:prstGeom prst="rect">
                          <a:avLst/>
                        </a:prstGeom>
                        <a:solidFill>
                          <a:srgbClr val="FFC000">
                            <a:alpha val="30000"/>
                          </a:srgbClr>
                        </a:solidFill>
                        <a:ln w="9525">
                          <a:solidFill>
                            <a:srgbClr val="000000"/>
                          </a:solidFill>
                          <a:miter lim="800000"/>
                          <a:headEnd/>
                          <a:tailEnd/>
                        </a:ln>
                      </wps:spPr>
                      <wps:txbx>
                        <w:txbxContent>
                          <w:p w14:paraId="485C19B6" w14:textId="0C1D96CD" w:rsidR="008C0487" w:rsidRPr="00637D32" w:rsidRDefault="008C0487">
                            <w:pPr>
                              <w:rPr>
                                <w:sz w:val="24"/>
                                <w:szCs w:val="24"/>
                              </w:rPr>
                            </w:pPr>
                            <w:r w:rsidRPr="00637D32">
                              <w:rPr>
                                <w:sz w:val="24"/>
                                <w:szCs w:val="24"/>
                              </w:rPr>
                              <w:t xml:space="preserve">We are recruiting </w:t>
                            </w:r>
                            <w:r w:rsidR="005D28FA" w:rsidRPr="00637D32">
                              <w:rPr>
                                <w:sz w:val="24"/>
                                <w:szCs w:val="24"/>
                              </w:rPr>
                              <w:t xml:space="preserve">BRCA mutation positive who </w:t>
                            </w:r>
                            <w:r w:rsidRPr="00637D32">
                              <w:rPr>
                                <w:sz w:val="24"/>
                                <w:szCs w:val="24"/>
                              </w:rPr>
                              <w:t xml:space="preserve">and are able to donate a breastmilk sample. </w:t>
                            </w:r>
                            <w:r w:rsidR="005D28FA" w:rsidRPr="00637D32">
                              <w:rPr>
                                <w:sz w:val="24"/>
                                <w:szCs w:val="24"/>
                              </w:rPr>
                              <w:t>We need single set of milk samples.  We seek your help solely in identifying possible participants, we handle enrollment and details of samples donation. We ship collection materials to participating women to</w:t>
                            </w:r>
                            <w:r w:rsidR="006A0075">
                              <w:rPr>
                                <w:sz w:val="24"/>
                                <w:szCs w:val="24"/>
                              </w:rPr>
                              <w:t xml:space="preserve"> enable milk collection </w:t>
                            </w:r>
                            <w:proofErr w:type="gramStart"/>
                            <w:r w:rsidR="006A0075">
                              <w:rPr>
                                <w:sz w:val="24"/>
                                <w:szCs w:val="24"/>
                              </w:rPr>
                              <w:t xml:space="preserve">on </w:t>
                            </w:r>
                            <w:r w:rsidR="005D28FA" w:rsidRPr="00637D32">
                              <w:rPr>
                                <w:sz w:val="24"/>
                                <w:szCs w:val="24"/>
                              </w:rPr>
                              <w:t xml:space="preserve"> a</w:t>
                            </w:r>
                            <w:proofErr w:type="gramEnd"/>
                            <w:r w:rsidR="005D28FA" w:rsidRPr="00637D32">
                              <w:rPr>
                                <w:sz w:val="24"/>
                                <w:szCs w:val="24"/>
                              </w:rPr>
                              <w:t xml:space="preserve"> single occasion</w:t>
                            </w:r>
                            <w:r w:rsidR="00440C68" w:rsidRPr="00637D32">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D019" id="Text Box 3" o:spid="_x0000_s1028" type="#_x0000_t202" style="position:absolute;margin-left:-2.35pt;margin-top:5.75pt;width:475.4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" fillcolor="#ffc000">
                <v:fill opacity="19789f"/>
                <v:textbox>
                  <w:txbxContent>
                    <w:p w14:paraId="485C19B6" w14:textId="0C1D96CD" w:rsidR="008C0487" w:rsidRPr="00637D32" w:rsidRDefault="008C0487">
                      <w:pPr>
                        <w:rPr>
                          <w:sz w:val="24"/>
                          <w:szCs w:val="24"/>
                        </w:rPr>
                      </w:pPr>
                      <w:r w:rsidRPr="00637D32">
                        <w:rPr>
                          <w:sz w:val="24"/>
                          <w:szCs w:val="24"/>
                        </w:rPr>
                        <w:t xml:space="preserve">We are recruiting </w:t>
                      </w:r>
                      <w:r w:rsidR="005D28FA" w:rsidRPr="00637D32">
                        <w:rPr>
                          <w:sz w:val="24"/>
                          <w:szCs w:val="24"/>
                        </w:rPr>
                        <w:t xml:space="preserve">BRCA mutation positive who </w:t>
                      </w:r>
                      <w:r w:rsidRPr="00637D32">
                        <w:rPr>
                          <w:sz w:val="24"/>
                          <w:szCs w:val="24"/>
                        </w:rPr>
                        <w:t xml:space="preserve">and are able to donate a breastmilk sample. </w:t>
                      </w:r>
                      <w:r w:rsidR="005D28FA" w:rsidRPr="00637D32">
                        <w:rPr>
                          <w:sz w:val="24"/>
                          <w:szCs w:val="24"/>
                        </w:rPr>
                        <w:t>We need single set of milk samples.  We seek your help solely in identifying possible participants, we handle enrollment and details of samples donation. We ship collection materials to participating women to</w:t>
                      </w:r>
                      <w:r w:rsidR="006A0075">
                        <w:rPr>
                          <w:sz w:val="24"/>
                          <w:szCs w:val="24"/>
                        </w:rPr>
                        <w:t xml:space="preserve"> enable milk collection </w:t>
                      </w:r>
                      <w:proofErr w:type="gramStart"/>
                      <w:r w:rsidR="006A0075">
                        <w:rPr>
                          <w:sz w:val="24"/>
                          <w:szCs w:val="24"/>
                        </w:rPr>
                        <w:t xml:space="preserve">on </w:t>
                      </w:r>
                      <w:r w:rsidR="005D28FA" w:rsidRPr="00637D32">
                        <w:rPr>
                          <w:sz w:val="24"/>
                          <w:szCs w:val="24"/>
                        </w:rPr>
                        <w:t xml:space="preserve"> a</w:t>
                      </w:r>
                      <w:proofErr w:type="gramEnd"/>
                      <w:r w:rsidR="005D28FA" w:rsidRPr="00637D32">
                        <w:rPr>
                          <w:sz w:val="24"/>
                          <w:szCs w:val="24"/>
                        </w:rPr>
                        <w:t xml:space="preserve"> single occasion</w:t>
                      </w:r>
                      <w:r w:rsidR="00440C68" w:rsidRPr="00637D32">
                        <w:rPr>
                          <w:sz w:val="24"/>
                          <w:szCs w:val="24"/>
                        </w:rPr>
                        <w:t>.</w:t>
                      </w:r>
                    </w:p>
                  </w:txbxContent>
                </v:textbox>
              </v:shape>
            </w:pict>
          </mc:Fallback>
        </mc:AlternateContent>
      </w:r>
    </w:p>
    <w:p w14:paraId="65A7E86F" w14:textId="4F8C945C" w:rsidR="008C0487" w:rsidRDefault="008C0487" w:rsidP="008C0487"/>
    <w:p w14:paraId="39CBFD27" w14:textId="61BBA499" w:rsidR="008C0487" w:rsidRDefault="008C0487" w:rsidP="008C0487"/>
    <w:p w14:paraId="76A65CD7" w14:textId="6744AD72" w:rsidR="008C0487" w:rsidRPr="00EE0E43" w:rsidRDefault="008C0487" w:rsidP="008C0487">
      <w:pPr>
        <w:rPr>
          <w:sz w:val="10"/>
          <w:szCs w:val="10"/>
        </w:rPr>
      </w:pPr>
    </w:p>
    <w:p w14:paraId="34387163" w14:textId="5EF15BA7" w:rsidR="00D03CE2" w:rsidRPr="003555B8" w:rsidRDefault="00C93E2C" w:rsidP="008C0487">
      <w:r w:rsidRPr="001F236E">
        <w:rPr>
          <w:rFonts w:ascii="Arial" w:hAnsi="Arial" w:cs="Arial"/>
          <w:noProof/>
          <w:color w:val="000000" w:themeColor="text1"/>
          <w:sz w:val="28"/>
          <w:szCs w:val="28"/>
        </w:rPr>
        <w:drawing>
          <wp:anchor distT="0" distB="0" distL="114300" distR="114300" simplePos="0" relativeHeight="251665408" behindDoc="0" locked="0" layoutInCell="1" allowOverlap="1" wp14:anchorId="3A932405" wp14:editId="07707F78">
            <wp:simplePos x="0" y="0"/>
            <wp:positionH relativeFrom="column">
              <wp:posOffset>4310289</wp:posOffset>
            </wp:positionH>
            <wp:positionV relativeFrom="paragraph">
              <wp:posOffset>675005</wp:posOffset>
            </wp:positionV>
            <wp:extent cx="1712595" cy="17125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eastfeeding_logo.jpg"/>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Lst>
                    </a:blip>
                    <a:stretch>
                      <a:fillRect/>
                    </a:stretch>
                  </pic:blipFill>
                  <pic:spPr>
                    <a:xfrm>
                      <a:off x="0" y="0"/>
                      <a:ext cx="1712595" cy="1712595"/>
                    </a:xfrm>
                    <a:prstGeom prst="rect">
                      <a:avLst/>
                    </a:prstGeom>
                  </pic:spPr>
                </pic:pic>
              </a:graphicData>
            </a:graphic>
            <wp14:sizeRelH relativeFrom="margin">
              <wp14:pctWidth>0</wp14:pctWidth>
            </wp14:sizeRelH>
            <wp14:sizeRelV relativeFrom="margin">
              <wp14:pctHeight>0</wp14:pctHeight>
            </wp14:sizeRelV>
          </wp:anchor>
        </w:drawing>
      </w:r>
      <w:r w:rsidRPr="00EE0E43">
        <w:rPr>
          <w:noProof/>
          <w:sz w:val="24"/>
          <w:szCs w:val="24"/>
        </w:rPr>
        <mc:AlternateContent>
          <mc:Choice Requires="wps">
            <w:drawing>
              <wp:anchor distT="0" distB="0" distL="114300" distR="114300" simplePos="0" relativeHeight="251660288" behindDoc="0" locked="0" layoutInCell="1" allowOverlap="1" wp14:anchorId="6DA08D2A" wp14:editId="67BB0344">
                <wp:simplePos x="0" y="0"/>
                <wp:positionH relativeFrom="margin">
                  <wp:posOffset>-32385</wp:posOffset>
                </wp:positionH>
                <wp:positionV relativeFrom="paragraph">
                  <wp:posOffset>704215</wp:posOffset>
                </wp:positionV>
                <wp:extent cx="6059170" cy="1647190"/>
                <wp:effectExtent l="0" t="0" r="11430" b="1651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647190"/>
                        </a:xfrm>
                        <a:prstGeom prst="rect">
                          <a:avLst/>
                        </a:prstGeom>
                        <a:solidFill>
                          <a:srgbClr val="FFC000">
                            <a:alpha val="30000"/>
                          </a:srgbClr>
                        </a:solidFill>
                        <a:ln w="9525">
                          <a:solidFill>
                            <a:srgbClr val="000000"/>
                          </a:solidFill>
                          <a:miter lim="800000"/>
                          <a:headEnd/>
                          <a:tailEnd/>
                        </a:ln>
                      </wps:spPr>
                      <wps:txbx>
                        <w:txbxContent>
                          <w:p w14:paraId="54984F73" w14:textId="77777777" w:rsidR="00F6614E" w:rsidRPr="00F6614E" w:rsidRDefault="00F6614E" w:rsidP="00F6614E">
                            <w:pPr>
                              <w:spacing w:after="0" w:line="240" w:lineRule="auto"/>
                              <w:rPr>
                                <w:sz w:val="12"/>
                                <w:szCs w:val="12"/>
                              </w:rPr>
                            </w:pPr>
                          </w:p>
                          <w:p w14:paraId="056658E7" w14:textId="61C819F2" w:rsidR="00637D32" w:rsidRPr="00C93E2C" w:rsidRDefault="00637D32" w:rsidP="00F6614E">
                            <w:pPr>
                              <w:spacing w:after="0" w:line="240" w:lineRule="auto"/>
                              <w:rPr>
                                <w:sz w:val="32"/>
                                <w:szCs w:val="32"/>
                              </w:rPr>
                            </w:pPr>
                            <w:r w:rsidRPr="00C93E2C">
                              <w:rPr>
                                <w:sz w:val="32"/>
                                <w:szCs w:val="32"/>
                              </w:rPr>
                              <w:t>Donating Breastmilk fo</w:t>
                            </w:r>
                            <w:r w:rsidR="00F6614E">
                              <w:rPr>
                                <w:sz w:val="32"/>
                                <w:szCs w:val="32"/>
                              </w:rPr>
                              <w:t xml:space="preserve">r </w:t>
                            </w:r>
                            <w:r w:rsidRPr="00C93E2C">
                              <w:rPr>
                                <w:sz w:val="32"/>
                                <w:szCs w:val="32"/>
                              </w:rPr>
                              <w:t>Breast Cancer Research</w:t>
                            </w:r>
                          </w:p>
                          <w:p w14:paraId="6B2811A5" w14:textId="77777777" w:rsidR="00637D32" w:rsidRPr="00637D32" w:rsidRDefault="00637D32" w:rsidP="00637D32">
                            <w:pPr>
                              <w:spacing w:after="0" w:line="240" w:lineRule="auto"/>
                              <w:jc w:val="center"/>
                              <w:rPr>
                                <w:sz w:val="12"/>
                                <w:szCs w:val="12"/>
                              </w:rPr>
                            </w:pPr>
                          </w:p>
                          <w:p w14:paraId="2B9380B4" w14:textId="1401B745" w:rsidR="006A0075" w:rsidRPr="00637D32" w:rsidRDefault="00440C68" w:rsidP="006A0075">
                            <w:pPr>
                              <w:spacing w:after="0" w:line="240" w:lineRule="auto"/>
                              <w:rPr>
                                <w:sz w:val="24"/>
                                <w:szCs w:val="24"/>
                              </w:rPr>
                            </w:pPr>
                            <w:r w:rsidRPr="00637D32">
                              <w:rPr>
                                <w:sz w:val="24"/>
                                <w:szCs w:val="24"/>
                              </w:rPr>
                              <w:t>Our website</w:t>
                            </w:r>
                            <w:r w:rsidR="006A0075">
                              <w:rPr>
                                <w:sz w:val="24"/>
                                <w:szCs w:val="24"/>
                              </w:rPr>
                              <w:t>,</w:t>
                            </w:r>
                            <w:r w:rsidRPr="00637D32">
                              <w:rPr>
                                <w:sz w:val="24"/>
                                <w:szCs w:val="24"/>
                              </w:rPr>
                              <w:t xml:space="preserve"> </w:t>
                            </w:r>
                            <w:proofErr w:type="gramStart"/>
                            <w:r w:rsidR="006A0075">
                              <w:rPr>
                                <w:sz w:val="24"/>
                                <w:szCs w:val="24"/>
                              </w:rPr>
                              <w:t>BreastmilkResearch.org ,</w:t>
                            </w:r>
                            <w:proofErr w:type="gramEnd"/>
                            <w:r w:rsidR="006A0075">
                              <w:rPr>
                                <w:sz w:val="24"/>
                                <w:szCs w:val="24"/>
                              </w:rPr>
                              <w:t xml:space="preserve"> </w:t>
                            </w:r>
                            <w:r w:rsidRPr="00637D32">
                              <w:rPr>
                                <w:sz w:val="24"/>
                                <w:szCs w:val="24"/>
                              </w:rPr>
                              <w:t>describes the program.  You can view recruitment materials from the site at</w:t>
                            </w:r>
                            <w:r w:rsidR="00BB160C" w:rsidRPr="00637D32">
                              <w:rPr>
                                <w:sz w:val="24"/>
                                <w:szCs w:val="24"/>
                              </w:rPr>
                              <w:t xml:space="preserve"> </w:t>
                            </w:r>
                            <w:hyperlink r:id="rId10" w:history="1">
                              <w:r w:rsidR="00BB160C" w:rsidRPr="00637D32">
                                <w:rPr>
                                  <w:rStyle w:val="Hyperlink"/>
                                  <w:rFonts w:ascii="Verdana" w:hAnsi="Verdana"/>
                                  <w:b/>
                                  <w:bCs/>
                                  <w:sz w:val="24"/>
                                  <w:szCs w:val="24"/>
                                  <w:shd w:val="clear" w:color="auto" w:fill="FFFFFF"/>
                                </w:rPr>
                                <w:t>tinyurl.com/BRCA-mil</w:t>
                              </w:r>
                              <w:r w:rsidR="00BB160C" w:rsidRPr="00637D32">
                                <w:rPr>
                                  <w:rStyle w:val="Hyperlink"/>
                                  <w:rFonts w:ascii="Verdana" w:hAnsi="Verdana"/>
                                  <w:b/>
                                  <w:bCs/>
                                  <w:sz w:val="24"/>
                                  <w:szCs w:val="24"/>
                                  <w:shd w:val="clear" w:color="auto" w:fill="FFFFFF"/>
                                </w:rPr>
                                <w:t>k</w:t>
                              </w:r>
                              <w:r w:rsidR="00BB160C" w:rsidRPr="00637D32">
                                <w:rPr>
                                  <w:rStyle w:val="Hyperlink"/>
                                  <w:rFonts w:ascii="Verdana" w:hAnsi="Verdana"/>
                                  <w:b/>
                                  <w:bCs/>
                                  <w:sz w:val="24"/>
                                  <w:szCs w:val="24"/>
                                  <w:shd w:val="clear" w:color="auto" w:fill="FFFFFF"/>
                                </w:rPr>
                                <w:t>-study</w:t>
                              </w:r>
                            </w:hyperlink>
                            <w:r w:rsidRPr="00637D32">
                              <w:rPr>
                                <w:sz w:val="24"/>
                                <w:szCs w:val="24"/>
                              </w:rPr>
                              <w:t xml:space="preserve"> .  </w:t>
                            </w:r>
                            <w:r w:rsidR="006A0075" w:rsidRPr="00637D32">
                              <w:rPr>
                                <w:sz w:val="24"/>
                                <w:szCs w:val="24"/>
                              </w:rPr>
                              <w:t>We can ship Informational materials to you at your request, including a brochure</w:t>
                            </w:r>
                            <w:r w:rsidR="006A0075">
                              <w:rPr>
                                <w:sz w:val="24"/>
                                <w:szCs w:val="24"/>
                              </w:rPr>
                              <w:t xml:space="preserve"> for patients and clients that</w:t>
                            </w:r>
                            <w:r w:rsidR="006A0075" w:rsidRPr="00637D32">
                              <w:rPr>
                                <w:sz w:val="24"/>
                                <w:szCs w:val="24"/>
                              </w:rPr>
                              <w:t xml:space="preserve"> describ</w:t>
                            </w:r>
                            <w:r w:rsidR="006A0075">
                              <w:rPr>
                                <w:sz w:val="24"/>
                                <w:szCs w:val="24"/>
                              </w:rPr>
                              <w:t>es</w:t>
                            </w:r>
                            <w:r w:rsidR="006A0075" w:rsidRPr="00637D32">
                              <w:rPr>
                                <w:sz w:val="24"/>
                                <w:szCs w:val="24"/>
                              </w:rPr>
                              <w:t xml:space="preserve"> the program.  </w:t>
                            </w:r>
                          </w:p>
                          <w:p w14:paraId="779BE5CE" w14:textId="77777777" w:rsidR="00637D32" w:rsidRPr="00637D32" w:rsidRDefault="00637D32" w:rsidP="00637D32">
                            <w:pPr>
                              <w:spacing w:after="0" w:line="240" w:lineRule="auto"/>
                              <w:rPr>
                                <w:sz w:val="12"/>
                                <w:szCs w:val="12"/>
                              </w:rPr>
                            </w:pPr>
                          </w:p>
                        </w:txbxContent>
                      </wps:txbx>
                      <wps:bodyPr rot="0" vert="horz" wrap="square" lIns="91440" tIns="45720" rIns="16459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8D2A" id="_x0000_s1029" type="#_x0000_t202" style="position:absolute;margin-left:-2.55pt;margin-top:55.45pt;width:477.1pt;height:12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" fillcolor="#ffc000">
                <v:fill opacity="19789f"/>
                <v:textbox inset=",,129.6pt">
                  <w:txbxContent>
                    <w:p w14:paraId="54984F73" w14:textId="77777777" w:rsidR="00F6614E" w:rsidRPr="00F6614E" w:rsidRDefault="00F6614E" w:rsidP="00F6614E">
                      <w:pPr>
                        <w:spacing w:after="0" w:line="240" w:lineRule="auto"/>
                        <w:rPr>
                          <w:sz w:val="12"/>
                          <w:szCs w:val="12"/>
                        </w:rPr>
                      </w:pPr>
                    </w:p>
                    <w:p w14:paraId="056658E7" w14:textId="61C819F2" w:rsidR="00637D32" w:rsidRPr="00C93E2C" w:rsidRDefault="00637D32" w:rsidP="00F6614E">
                      <w:pPr>
                        <w:spacing w:after="0" w:line="240" w:lineRule="auto"/>
                        <w:rPr>
                          <w:sz w:val="32"/>
                          <w:szCs w:val="32"/>
                        </w:rPr>
                      </w:pPr>
                      <w:r w:rsidRPr="00C93E2C">
                        <w:rPr>
                          <w:sz w:val="32"/>
                          <w:szCs w:val="32"/>
                        </w:rPr>
                        <w:t>Donating Breastmilk fo</w:t>
                      </w:r>
                      <w:r w:rsidR="00F6614E">
                        <w:rPr>
                          <w:sz w:val="32"/>
                          <w:szCs w:val="32"/>
                        </w:rPr>
                        <w:t xml:space="preserve">r </w:t>
                      </w:r>
                      <w:r w:rsidRPr="00C93E2C">
                        <w:rPr>
                          <w:sz w:val="32"/>
                          <w:szCs w:val="32"/>
                        </w:rPr>
                        <w:t>Breast Cancer Research</w:t>
                      </w:r>
                    </w:p>
                    <w:p w14:paraId="6B2811A5" w14:textId="77777777" w:rsidR="00637D32" w:rsidRPr="00637D32" w:rsidRDefault="00637D32" w:rsidP="00637D32">
                      <w:pPr>
                        <w:spacing w:after="0" w:line="240" w:lineRule="auto"/>
                        <w:jc w:val="center"/>
                        <w:rPr>
                          <w:sz w:val="12"/>
                          <w:szCs w:val="12"/>
                        </w:rPr>
                      </w:pPr>
                    </w:p>
                    <w:p w14:paraId="2B9380B4" w14:textId="1401B745" w:rsidR="006A0075" w:rsidRPr="00637D32" w:rsidRDefault="00440C68" w:rsidP="006A0075">
                      <w:pPr>
                        <w:spacing w:after="0" w:line="240" w:lineRule="auto"/>
                        <w:rPr>
                          <w:sz w:val="24"/>
                          <w:szCs w:val="24"/>
                        </w:rPr>
                      </w:pPr>
                      <w:r w:rsidRPr="00637D32">
                        <w:rPr>
                          <w:sz w:val="24"/>
                          <w:szCs w:val="24"/>
                        </w:rPr>
                        <w:t>Our website</w:t>
                      </w:r>
                      <w:r w:rsidR="006A0075">
                        <w:rPr>
                          <w:sz w:val="24"/>
                          <w:szCs w:val="24"/>
                        </w:rPr>
                        <w:t>,</w:t>
                      </w:r>
                      <w:r w:rsidRPr="00637D32">
                        <w:rPr>
                          <w:sz w:val="24"/>
                          <w:szCs w:val="24"/>
                        </w:rPr>
                        <w:t xml:space="preserve"> </w:t>
                      </w:r>
                      <w:proofErr w:type="gramStart"/>
                      <w:r w:rsidR="006A0075">
                        <w:rPr>
                          <w:sz w:val="24"/>
                          <w:szCs w:val="24"/>
                        </w:rPr>
                        <w:t>BreastmilkResearch.org ,</w:t>
                      </w:r>
                      <w:proofErr w:type="gramEnd"/>
                      <w:r w:rsidR="006A0075">
                        <w:rPr>
                          <w:sz w:val="24"/>
                          <w:szCs w:val="24"/>
                        </w:rPr>
                        <w:t xml:space="preserve"> </w:t>
                      </w:r>
                      <w:r w:rsidRPr="00637D32">
                        <w:rPr>
                          <w:sz w:val="24"/>
                          <w:szCs w:val="24"/>
                        </w:rPr>
                        <w:t>describes the program.  You can view recruitment materials from the site at</w:t>
                      </w:r>
                      <w:r w:rsidR="00BB160C" w:rsidRPr="00637D32">
                        <w:rPr>
                          <w:sz w:val="24"/>
                          <w:szCs w:val="24"/>
                        </w:rPr>
                        <w:t xml:space="preserve"> </w:t>
                      </w:r>
                      <w:hyperlink r:id="rId11" w:history="1">
                        <w:r w:rsidR="00BB160C" w:rsidRPr="00637D32">
                          <w:rPr>
                            <w:rStyle w:val="Hyperlink"/>
                            <w:rFonts w:ascii="Verdana" w:hAnsi="Verdana"/>
                            <w:b/>
                            <w:bCs/>
                            <w:sz w:val="24"/>
                            <w:szCs w:val="24"/>
                            <w:shd w:val="clear" w:color="auto" w:fill="FFFFFF"/>
                          </w:rPr>
                          <w:t>tinyurl.com/BRCA-mil</w:t>
                        </w:r>
                        <w:r w:rsidR="00BB160C" w:rsidRPr="00637D32">
                          <w:rPr>
                            <w:rStyle w:val="Hyperlink"/>
                            <w:rFonts w:ascii="Verdana" w:hAnsi="Verdana"/>
                            <w:b/>
                            <w:bCs/>
                            <w:sz w:val="24"/>
                            <w:szCs w:val="24"/>
                            <w:shd w:val="clear" w:color="auto" w:fill="FFFFFF"/>
                          </w:rPr>
                          <w:t>k</w:t>
                        </w:r>
                        <w:r w:rsidR="00BB160C" w:rsidRPr="00637D32">
                          <w:rPr>
                            <w:rStyle w:val="Hyperlink"/>
                            <w:rFonts w:ascii="Verdana" w:hAnsi="Verdana"/>
                            <w:b/>
                            <w:bCs/>
                            <w:sz w:val="24"/>
                            <w:szCs w:val="24"/>
                            <w:shd w:val="clear" w:color="auto" w:fill="FFFFFF"/>
                          </w:rPr>
                          <w:t>-study</w:t>
                        </w:r>
                      </w:hyperlink>
                      <w:r w:rsidRPr="00637D32">
                        <w:rPr>
                          <w:sz w:val="24"/>
                          <w:szCs w:val="24"/>
                        </w:rPr>
                        <w:t xml:space="preserve"> .  </w:t>
                      </w:r>
                      <w:r w:rsidR="006A0075" w:rsidRPr="00637D32">
                        <w:rPr>
                          <w:sz w:val="24"/>
                          <w:szCs w:val="24"/>
                        </w:rPr>
                        <w:t>We can ship Informational materials to you at your request, including a brochure</w:t>
                      </w:r>
                      <w:r w:rsidR="006A0075">
                        <w:rPr>
                          <w:sz w:val="24"/>
                          <w:szCs w:val="24"/>
                        </w:rPr>
                        <w:t xml:space="preserve"> for patients and clients that</w:t>
                      </w:r>
                      <w:r w:rsidR="006A0075" w:rsidRPr="00637D32">
                        <w:rPr>
                          <w:sz w:val="24"/>
                          <w:szCs w:val="24"/>
                        </w:rPr>
                        <w:t xml:space="preserve"> describ</w:t>
                      </w:r>
                      <w:r w:rsidR="006A0075">
                        <w:rPr>
                          <w:sz w:val="24"/>
                          <w:szCs w:val="24"/>
                        </w:rPr>
                        <w:t>es</w:t>
                      </w:r>
                      <w:r w:rsidR="006A0075" w:rsidRPr="00637D32">
                        <w:rPr>
                          <w:sz w:val="24"/>
                          <w:szCs w:val="24"/>
                        </w:rPr>
                        <w:t xml:space="preserve"> the program.  </w:t>
                      </w:r>
                    </w:p>
                    <w:p w14:paraId="779BE5CE" w14:textId="77777777" w:rsidR="00637D32" w:rsidRPr="00637D32" w:rsidRDefault="00637D32" w:rsidP="00637D32">
                      <w:pPr>
                        <w:spacing w:after="0" w:line="240" w:lineRule="auto"/>
                        <w:rPr>
                          <w:sz w:val="12"/>
                          <w:szCs w:val="12"/>
                        </w:rPr>
                      </w:pPr>
                    </w:p>
                  </w:txbxContent>
                </v:textbox>
                <w10:wrap type="square" anchorx="margin"/>
              </v:shape>
            </w:pict>
          </mc:Fallback>
        </mc:AlternateContent>
      </w:r>
      <w:r w:rsidR="008C0487" w:rsidRPr="00EE0E43">
        <w:rPr>
          <w:sz w:val="24"/>
          <w:szCs w:val="24"/>
        </w:rPr>
        <w:t>We hope to convert the findings into a screen</w:t>
      </w:r>
      <w:r w:rsidR="00C26177" w:rsidRPr="00EE0E43">
        <w:rPr>
          <w:sz w:val="24"/>
          <w:szCs w:val="24"/>
        </w:rPr>
        <w:t xml:space="preserve"> f</w:t>
      </w:r>
      <w:r w:rsidR="008C0487" w:rsidRPr="00EE0E43">
        <w:rPr>
          <w:sz w:val="24"/>
          <w:szCs w:val="24"/>
        </w:rPr>
        <w:t>or assessing current breast</w:t>
      </w:r>
      <w:r w:rsidR="00C26177" w:rsidRPr="00EE0E43">
        <w:rPr>
          <w:sz w:val="24"/>
          <w:szCs w:val="24"/>
        </w:rPr>
        <w:t xml:space="preserve"> </w:t>
      </w:r>
      <w:r w:rsidR="008C0487" w:rsidRPr="00EE0E43">
        <w:rPr>
          <w:sz w:val="24"/>
          <w:szCs w:val="24"/>
        </w:rPr>
        <w:t>cancer during lactation, a period during which current screening methods are either not usable or are not fully effective, in addition to gaining further understanding of the development of BRCA-related breast cancers</w:t>
      </w:r>
      <w:r w:rsidR="008C0487">
        <w:t>.</w:t>
      </w:r>
    </w:p>
    <w:sectPr w:rsidR="00D03CE2" w:rsidRPr="003555B8" w:rsidSect="00EE0E43">
      <w:footerReference w:type="default" r:id="rId12"/>
      <w:pgSz w:w="12240" w:h="15840"/>
      <w:pgMar w:top="1296" w:right="1296" w:bottom="432"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BEAB" w14:textId="77777777" w:rsidR="00FB01BE" w:rsidRDefault="00FB01BE" w:rsidP="00EE0E43">
      <w:pPr>
        <w:spacing w:after="0" w:line="240" w:lineRule="auto"/>
      </w:pPr>
      <w:r>
        <w:separator/>
      </w:r>
    </w:p>
  </w:endnote>
  <w:endnote w:type="continuationSeparator" w:id="0">
    <w:p w14:paraId="4B78F019" w14:textId="77777777" w:rsidR="00FB01BE" w:rsidRDefault="00FB01BE" w:rsidP="00EE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DE68" w14:textId="279A4A4D" w:rsidR="00EE0E43" w:rsidRDefault="00EE0E43">
    <w:pPr>
      <w:pStyle w:val="Footer"/>
    </w:pPr>
    <w:r>
      <w:t>January 19, 2020</w:t>
    </w:r>
  </w:p>
  <w:p w14:paraId="7B24FA11" w14:textId="77777777" w:rsidR="00EE0E43" w:rsidRDefault="00EE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52A9" w14:textId="77777777" w:rsidR="00FB01BE" w:rsidRDefault="00FB01BE" w:rsidP="00EE0E43">
      <w:pPr>
        <w:spacing w:after="0" w:line="240" w:lineRule="auto"/>
      </w:pPr>
      <w:r>
        <w:separator/>
      </w:r>
    </w:p>
  </w:footnote>
  <w:footnote w:type="continuationSeparator" w:id="0">
    <w:p w14:paraId="59059D77" w14:textId="77777777" w:rsidR="00FB01BE" w:rsidRDefault="00FB01BE" w:rsidP="00EE0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87"/>
    <w:rsid w:val="00076427"/>
    <w:rsid w:val="000A3F75"/>
    <w:rsid w:val="0013216F"/>
    <w:rsid w:val="00143452"/>
    <w:rsid w:val="002447D6"/>
    <w:rsid w:val="003555B8"/>
    <w:rsid w:val="00440C68"/>
    <w:rsid w:val="00567B40"/>
    <w:rsid w:val="005D28FA"/>
    <w:rsid w:val="00637D32"/>
    <w:rsid w:val="006A0075"/>
    <w:rsid w:val="006D5F74"/>
    <w:rsid w:val="008C0487"/>
    <w:rsid w:val="009929A9"/>
    <w:rsid w:val="009A72A2"/>
    <w:rsid w:val="00A97A4B"/>
    <w:rsid w:val="00BB160C"/>
    <w:rsid w:val="00C26177"/>
    <w:rsid w:val="00C36F0E"/>
    <w:rsid w:val="00C93E2C"/>
    <w:rsid w:val="00D03CE2"/>
    <w:rsid w:val="00DC282A"/>
    <w:rsid w:val="00EE0E43"/>
    <w:rsid w:val="00F6614E"/>
    <w:rsid w:val="00F77752"/>
    <w:rsid w:val="00FB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8A1D"/>
  <w15:chartTrackingRefBased/>
  <w15:docId w15:val="{0BFE2D9A-14FD-40A0-B42F-3582CBE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87"/>
    <w:pPr>
      <w:spacing w:after="0" w:line="240" w:lineRule="auto"/>
    </w:pPr>
  </w:style>
  <w:style w:type="character" w:styleId="CommentReference">
    <w:name w:val="annotation reference"/>
    <w:basedOn w:val="DefaultParagraphFont"/>
    <w:uiPriority w:val="99"/>
    <w:semiHidden/>
    <w:unhideWhenUsed/>
    <w:rsid w:val="00C36F0E"/>
    <w:rPr>
      <w:sz w:val="16"/>
      <w:szCs w:val="16"/>
    </w:rPr>
  </w:style>
  <w:style w:type="paragraph" w:styleId="CommentText">
    <w:name w:val="annotation text"/>
    <w:basedOn w:val="Normal"/>
    <w:link w:val="CommentTextChar"/>
    <w:uiPriority w:val="99"/>
    <w:semiHidden/>
    <w:unhideWhenUsed/>
    <w:rsid w:val="00C36F0E"/>
    <w:pPr>
      <w:spacing w:line="240" w:lineRule="auto"/>
    </w:pPr>
    <w:rPr>
      <w:sz w:val="20"/>
      <w:szCs w:val="20"/>
    </w:rPr>
  </w:style>
  <w:style w:type="character" w:customStyle="1" w:styleId="CommentTextChar">
    <w:name w:val="Comment Text Char"/>
    <w:basedOn w:val="DefaultParagraphFont"/>
    <w:link w:val="CommentText"/>
    <w:uiPriority w:val="99"/>
    <w:semiHidden/>
    <w:rsid w:val="00C36F0E"/>
    <w:rPr>
      <w:sz w:val="20"/>
      <w:szCs w:val="20"/>
    </w:rPr>
  </w:style>
  <w:style w:type="paragraph" w:styleId="CommentSubject">
    <w:name w:val="annotation subject"/>
    <w:basedOn w:val="CommentText"/>
    <w:next w:val="CommentText"/>
    <w:link w:val="CommentSubjectChar"/>
    <w:uiPriority w:val="99"/>
    <w:semiHidden/>
    <w:unhideWhenUsed/>
    <w:rsid w:val="00C36F0E"/>
    <w:rPr>
      <w:b/>
      <w:bCs/>
    </w:rPr>
  </w:style>
  <w:style w:type="character" w:customStyle="1" w:styleId="CommentSubjectChar">
    <w:name w:val="Comment Subject Char"/>
    <w:basedOn w:val="CommentTextChar"/>
    <w:link w:val="CommentSubject"/>
    <w:uiPriority w:val="99"/>
    <w:semiHidden/>
    <w:rsid w:val="00C36F0E"/>
    <w:rPr>
      <w:b/>
      <w:bCs/>
      <w:sz w:val="20"/>
      <w:szCs w:val="20"/>
    </w:rPr>
  </w:style>
  <w:style w:type="paragraph" w:styleId="BalloonText">
    <w:name w:val="Balloon Text"/>
    <w:basedOn w:val="Normal"/>
    <w:link w:val="BalloonTextChar"/>
    <w:uiPriority w:val="99"/>
    <w:semiHidden/>
    <w:unhideWhenUsed/>
    <w:rsid w:val="00C3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E"/>
    <w:rPr>
      <w:rFonts w:ascii="Segoe UI" w:hAnsi="Segoe UI" w:cs="Segoe UI"/>
      <w:sz w:val="18"/>
      <w:szCs w:val="18"/>
    </w:rPr>
  </w:style>
  <w:style w:type="character" w:styleId="Hyperlink">
    <w:name w:val="Hyperlink"/>
    <w:basedOn w:val="DefaultParagraphFont"/>
    <w:uiPriority w:val="99"/>
    <w:unhideWhenUsed/>
    <w:rsid w:val="00D03CE2"/>
    <w:rPr>
      <w:color w:val="0000FF" w:themeColor="hyperlink"/>
      <w:u w:val="single"/>
    </w:rPr>
  </w:style>
  <w:style w:type="character" w:styleId="UnresolvedMention">
    <w:name w:val="Unresolved Mention"/>
    <w:basedOn w:val="DefaultParagraphFont"/>
    <w:uiPriority w:val="99"/>
    <w:semiHidden/>
    <w:unhideWhenUsed/>
    <w:rsid w:val="00D03CE2"/>
    <w:rPr>
      <w:color w:val="605E5C"/>
      <w:shd w:val="clear" w:color="auto" w:fill="E1DFDD"/>
    </w:rPr>
  </w:style>
  <w:style w:type="paragraph" w:styleId="Revision">
    <w:name w:val="Revision"/>
    <w:hidden/>
    <w:uiPriority w:val="99"/>
    <w:semiHidden/>
    <w:rsid w:val="000A3F75"/>
    <w:pPr>
      <w:spacing w:after="0" w:line="240" w:lineRule="auto"/>
    </w:pPr>
  </w:style>
  <w:style w:type="character" w:styleId="FollowedHyperlink">
    <w:name w:val="FollowedHyperlink"/>
    <w:basedOn w:val="DefaultParagraphFont"/>
    <w:uiPriority w:val="99"/>
    <w:semiHidden/>
    <w:unhideWhenUsed/>
    <w:rsid w:val="00637D32"/>
    <w:rPr>
      <w:color w:val="800080" w:themeColor="followedHyperlink"/>
      <w:u w:val="single"/>
    </w:rPr>
  </w:style>
  <w:style w:type="paragraph" w:styleId="Header">
    <w:name w:val="header"/>
    <w:basedOn w:val="Normal"/>
    <w:link w:val="HeaderChar"/>
    <w:uiPriority w:val="99"/>
    <w:unhideWhenUsed/>
    <w:rsid w:val="00EE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E43"/>
  </w:style>
  <w:style w:type="paragraph" w:styleId="Footer">
    <w:name w:val="footer"/>
    <w:basedOn w:val="Normal"/>
    <w:link w:val="FooterChar"/>
    <w:uiPriority w:val="99"/>
    <w:unhideWhenUsed/>
    <w:rsid w:val="00EE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nyurl.com/BRCA-milk-study" TargetMode="External"/><Relationship Id="rId5" Type="http://schemas.openxmlformats.org/officeDocument/2006/relationships/footnotes" Target="footnotes.xml"/><Relationship Id="rId10" Type="http://schemas.openxmlformats.org/officeDocument/2006/relationships/hyperlink" Target="https://tinyurl.com/BRCA-milk-study"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791D-E92C-194F-83EA-BA757BA0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Pentecost</dc:creator>
  <cp:keywords/>
  <dc:description/>
  <cp:lastModifiedBy>Microsoft Office User</cp:lastModifiedBy>
  <cp:revision>3</cp:revision>
  <cp:lastPrinted>2020-01-19T19:03:00Z</cp:lastPrinted>
  <dcterms:created xsi:type="dcterms:W3CDTF">2020-01-19T19:23:00Z</dcterms:created>
  <dcterms:modified xsi:type="dcterms:W3CDTF">2020-01-19T19:37:00Z</dcterms:modified>
</cp:coreProperties>
</file>